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B8" w:rsidRDefault="009A2D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2DB8" w:rsidRDefault="009A2DB8">
      <w:pPr>
        <w:pStyle w:val="ConsPlusNormal"/>
      </w:pPr>
    </w:p>
    <w:p w:rsidR="009A2DB8" w:rsidRDefault="009A2DB8">
      <w:pPr>
        <w:pStyle w:val="ConsPlusTitle"/>
        <w:jc w:val="center"/>
      </w:pPr>
      <w:r>
        <w:t>АДМИНИСТРАЦИЯ Г. ЧЕРНОГОРСКА</w:t>
      </w:r>
    </w:p>
    <w:p w:rsidR="009A2DB8" w:rsidRDefault="009A2DB8">
      <w:pPr>
        <w:pStyle w:val="ConsPlusTitle"/>
        <w:jc w:val="center"/>
      </w:pPr>
    </w:p>
    <w:p w:rsidR="009A2DB8" w:rsidRDefault="009A2DB8">
      <w:pPr>
        <w:pStyle w:val="ConsPlusTitle"/>
        <w:jc w:val="center"/>
      </w:pPr>
      <w:r>
        <w:t>ПОСТАНОВЛЕНИЕ</w:t>
      </w:r>
    </w:p>
    <w:p w:rsidR="009A2DB8" w:rsidRDefault="009A2DB8">
      <w:pPr>
        <w:pStyle w:val="ConsPlusTitle"/>
        <w:jc w:val="center"/>
      </w:pPr>
      <w:r>
        <w:t>от 24 мая 2016 г. N 1573-п</w:t>
      </w:r>
    </w:p>
    <w:p w:rsidR="009A2DB8" w:rsidRDefault="009A2DB8">
      <w:pPr>
        <w:pStyle w:val="ConsPlusTitle"/>
        <w:jc w:val="center"/>
      </w:pPr>
    </w:p>
    <w:p w:rsidR="009A2DB8" w:rsidRDefault="009A2DB8">
      <w:pPr>
        <w:pStyle w:val="ConsPlusTitle"/>
        <w:jc w:val="center"/>
      </w:pPr>
      <w:r>
        <w:t>О ВНЕСЕНИИ ИЗМЕНЕНИЙ В ПОСТАНОВЛЕНИЕ АДМИНИСТРАЦИИ</w:t>
      </w:r>
    </w:p>
    <w:p w:rsidR="009A2DB8" w:rsidRDefault="009A2DB8">
      <w:pPr>
        <w:pStyle w:val="ConsPlusTitle"/>
        <w:jc w:val="center"/>
      </w:pPr>
      <w:r>
        <w:t>Г. ЧЕРНОГОРСКА ОТ 05.12.2014 N 3385-П "ОБ УТВЕРЖДЕНИИ</w:t>
      </w:r>
    </w:p>
    <w:p w:rsidR="009A2DB8" w:rsidRDefault="009A2DB8">
      <w:pPr>
        <w:pStyle w:val="ConsPlusTitle"/>
        <w:jc w:val="center"/>
      </w:pPr>
      <w:r>
        <w:t>МУНИЦИПАЛЬНОЙ ПРОГРАММЫ "ЭКОЛОГИЧЕСКАЯ БЕЗОПАСНОСТЬ</w:t>
      </w:r>
    </w:p>
    <w:p w:rsidR="009A2DB8" w:rsidRDefault="009A2DB8">
      <w:pPr>
        <w:pStyle w:val="ConsPlusTitle"/>
        <w:jc w:val="center"/>
      </w:pPr>
      <w:r>
        <w:t>МУНИЦИПАЛЬНОГО ОБРАЗОВАНИЯ ГОРОД ЧЕРНОГОРСК</w:t>
      </w:r>
    </w:p>
    <w:p w:rsidR="009A2DB8" w:rsidRDefault="009A2DB8">
      <w:pPr>
        <w:pStyle w:val="ConsPlusTitle"/>
        <w:jc w:val="center"/>
      </w:pPr>
      <w:r>
        <w:t>НА 2015 - 2017 ГГ."</w:t>
      </w:r>
    </w:p>
    <w:p w:rsidR="009A2DB8" w:rsidRDefault="009A2DB8">
      <w:pPr>
        <w:pStyle w:val="ConsPlusNormal"/>
      </w:pPr>
    </w:p>
    <w:p w:rsidR="009A2DB8" w:rsidRDefault="009A2DB8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законодательством РФ, руководствуясь </w:t>
      </w:r>
      <w:hyperlink r:id="rId6" w:history="1">
        <w:r>
          <w:rPr>
            <w:color w:val="0000FF"/>
          </w:rPr>
          <w:t>статьей 27</w:t>
        </w:r>
      </w:hyperlink>
      <w:r>
        <w:t xml:space="preserve"> Устава муниципального образования город Черногорск, а также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Черногорска от 01.12.2009 N 3284-п "Об утверждении Положения о порядке разработки, утверждения и реализации муниципальных программ и ведомственных программ города Черногорска", постановляю:</w:t>
      </w:r>
    </w:p>
    <w:p w:rsidR="009A2DB8" w:rsidRDefault="009A2DB8">
      <w:pPr>
        <w:pStyle w:val="ConsPlusNormal"/>
        <w:ind w:firstLine="540"/>
        <w:jc w:val="both"/>
      </w:pPr>
    </w:p>
    <w:p w:rsidR="009A2DB8" w:rsidRDefault="009A2DB8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N 3385-п от 05.12.2014 "Об утверждении муниципальной программы "Экологическая безопасность муниципального образования город Черногорск на 2015 - 2017 гг." (далее - постановление) следующие изменения:</w:t>
      </w:r>
    </w:p>
    <w:p w:rsidR="009A2DB8" w:rsidRDefault="009A2DB8">
      <w:pPr>
        <w:pStyle w:val="ConsPlusNormal"/>
        <w:ind w:firstLine="540"/>
        <w:jc w:val="both"/>
      </w:pPr>
      <w:r>
        <w:t xml:space="preserve">1.1. В паспорте Программы в </w:t>
      </w:r>
      <w:hyperlink r:id="rId9" w:history="1">
        <w:r>
          <w:rPr>
            <w:color w:val="0000FF"/>
          </w:rPr>
          <w:t>позиции</w:t>
        </w:r>
      </w:hyperlink>
      <w:r>
        <w:t xml:space="preserve"> "Объемы и источники финансирования" изложить в следующей редакции:</w:t>
      </w:r>
    </w:p>
    <w:p w:rsidR="009A2DB8" w:rsidRDefault="009A2DB8">
      <w:pPr>
        <w:pStyle w:val="ConsPlusNormal"/>
        <w:ind w:firstLine="540"/>
        <w:jc w:val="both"/>
      </w:pPr>
      <w:r>
        <w:t>"Бюджет города Черногорска (возможно софинансирование из республиканского бюджета).</w:t>
      </w:r>
    </w:p>
    <w:p w:rsidR="009A2DB8" w:rsidRDefault="009A2DB8">
      <w:pPr>
        <w:pStyle w:val="ConsPlusNormal"/>
        <w:ind w:firstLine="540"/>
        <w:jc w:val="both"/>
      </w:pPr>
      <w:r>
        <w:t>Общий объем финансирования - 1210 тыс. руб.:</w:t>
      </w:r>
    </w:p>
    <w:p w:rsidR="009A2DB8" w:rsidRDefault="009A2DB8">
      <w:pPr>
        <w:pStyle w:val="ConsPlusNormal"/>
        <w:ind w:firstLine="540"/>
        <w:jc w:val="both"/>
      </w:pPr>
      <w:r>
        <w:t>2015 год - 500 тыс. руб.;</w:t>
      </w:r>
    </w:p>
    <w:p w:rsidR="009A2DB8" w:rsidRDefault="009A2DB8">
      <w:pPr>
        <w:pStyle w:val="ConsPlusNormal"/>
        <w:ind w:firstLine="540"/>
        <w:jc w:val="both"/>
      </w:pPr>
      <w:r>
        <w:t>2016 год - 610 тыс. руб.;</w:t>
      </w:r>
    </w:p>
    <w:p w:rsidR="009A2DB8" w:rsidRDefault="009A2DB8">
      <w:pPr>
        <w:pStyle w:val="ConsPlusNormal"/>
        <w:ind w:firstLine="540"/>
        <w:jc w:val="both"/>
      </w:pPr>
      <w:r>
        <w:t>2017 год - 100 тыс. руб.".</w:t>
      </w:r>
    </w:p>
    <w:p w:rsidR="009A2DB8" w:rsidRDefault="009A2DB8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Раздел 3</w:t>
        </w:r>
      </w:hyperlink>
      <w:r>
        <w:t xml:space="preserve"> "Ресурсное обеспечение Программы" изложить в следующей редакции:</w:t>
      </w:r>
    </w:p>
    <w:p w:rsidR="009A2DB8" w:rsidRDefault="009A2DB8">
      <w:pPr>
        <w:pStyle w:val="ConsPlusNormal"/>
        <w:ind w:firstLine="540"/>
        <w:jc w:val="both"/>
      </w:pPr>
      <w:r>
        <w:t>"Объем финансирования мероприятий Программы составляет 1210 тыс. рублей, из них:</w:t>
      </w:r>
    </w:p>
    <w:p w:rsidR="009A2DB8" w:rsidRDefault="009A2DB8">
      <w:pPr>
        <w:pStyle w:val="ConsPlusNormal"/>
        <w:ind w:firstLine="540"/>
        <w:jc w:val="both"/>
      </w:pPr>
      <w:r>
        <w:t xml:space="preserve">2015 год: 0,0 тыс. рублей - на рекультивацию провала по ул. 2-я </w:t>
      </w:r>
      <w:proofErr w:type="gramStart"/>
      <w:r>
        <w:t>Горноспасательная</w:t>
      </w:r>
      <w:proofErr w:type="gramEnd"/>
      <w:r>
        <w:t>; 100 тыс. рублей - на удаление, вывоз и утилизацию аварийных деревьев; 400 тыс. рублей - на ликвидацию несанкционированных свалок и рекультивацию земельных участков под ИЖС на территории г. Черногорска.</w:t>
      </w:r>
    </w:p>
    <w:p w:rsidR="009A2DB8" w:rsidRDefault="009A2DB8">
      <w:pPr>
        <w:pStyle w:val="ConsPlusNormal"/>
        <w:ind w:firstLine="540"/>
        <w:jc w:val="both"/>
      </w:pPr>
      <w:r>
        <w:t xml:space="preserve">2016 год: 0,0 тыс. рублей - на рекультивацию провала по ул. 2-я </w:t>
      </w:r>
      <w:proofErr w:type="gramStart"/>
      <w:r>
        <w:t>Горноспасательная</w:t>
      </w:r>
      <w:proofErr w:type="gramEnd"/>
      <w:r>
        <w:t>; 50 тыс. рублей - на удаление, вывоз и утилизацию аварийных деревьев; 560 тыс. рублей на ликвидацию несанкционированных свалок и рекультивацию земельных участков под ИЖС на территории г. Черногорска.</w:t>
      </w:r>
    </w:p>
    <w:p w:rsidR="009A2DB8" w:rsidRDefault="009A2DB8">
      <w:pPr>
        <w:pStyle w:val="ConsPlusNormal"/>
        <w:ind w:firstLine="540"/>
        <w:jc w:val="both"/>
      </w:pPr>
      <w:r>
        <w:t xml:space="preserve">2017 год: 0,0 тыс. рублей - на рекультивацию провала по ул. 2-я </w:t>
      </w:r>
      <w:proofErr w:type="gramStart"/>
      <w:r>
        <w:t>Горноспасательная</w:t>
      </w:r>
      <w:proofErr w:type="gramEnd"/>
      <w:r>
        <w:t>; 50 тыс. рублей - на удаление, вывоз и утилизацию аварийных деревьев; 50 тыс. рублей - на ликвидацию несанкционированных свалок и рекультивацию земельных участков под ИЖС на территории г. Черногорска.</w:t>
      </w:r>
    </w:p>
    <w:p w:rsidR="009A2DB8" w:rsidRDefault="009A2DB8">
      <w:pPr>
        <w:pStyle w:val="ConsPlusNormal"/>
        <w:ind w:firstLine="540"/>
        <w:jc w:val="both"/>
      </w:pPr>
      <w:r>
        <w:t>Объем финансирования Программы носит прогнозный характер и подлежит корректировке</w:t>
      </w:r>
      <w:proofErr w:type="gramStart"/>
      <w:r>
        <w:t>.".</w:t>
      </w:r>
      <w:proofErr w:type="gramEnd"/>
    </w:p>
    <w:p w:rsidR="009A2DB8" w:rsidRDefault="009A2DB8">
      <w:pPr>
        <w:pStyle w:val="ConsPlusNormal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разделе 5</w:t>
        </w:r>
      </w:hyperlink>
      <w:r>
        <w:t xml:space="preserve"> "Объем и источники финансирования Программы":</w:t>
      </w:r>
    </w:p>
    <w:p w:rsidR="009A2DB8" w:rsidRDefault="009A2DB8">
      <w:pPr>
        <w:pStyle w:val="ConsPlusNormal"/>
        <w:ind w:firstLine="540"/>
        <w:jc w:val="both"/>
      </w:pPr>
      <w:r>
        <w:t xml:space="preserve">- в </w:t>
      </w:r>
      <w:hyperlink r:id="rId12" w:history="1">
        <w:r>
          <w:rPr>
            <w:color w:val="0000FF"/>
          </w:rPr>
          <w:t>столбце 3</w:t>
        </w:r>
      </w:hyperlink>
      <w:r>
        <w:t xml:space="preserve"> цифры "100" заменить цифрами "610";</w:t>
      </w:r>
    </w:p>
    <w:p w:rsidR="009A2DB8" w:rsidRDefault="009A2DB8">
      <w:pPr>
        <w:pStyle w:val="ConsPlusNormal"/>
        <w:ind w:firstLine="540"/>
        <w:jc w:val="both"/>
      </w:pPr>
      <w:r>
        <w:t xml:space="preserve">- в </w:t>
      </w:r>
      <w:hyperlink r:id="rId13" w:history="1">
        <w:r>
          <w:rPr>
            <w:color w:val="0000FF"/>
          </w:rPr>
          <w:t>столбце 5</w:t>
        </w:r>
      </w:hyperlink>
      <w:r>
        <w:t xml:space="preserve"> цифры "700" заменить цифрами "1210".</w:t>
      </w:r>
    </w:p>
    <w:p w:rsidR="009A2DB8" w:rsidRDefault="009A2DB8">
      <w:pPr>
        <w:pStyle w:val="ConsPlusNormal"/>
        <w:ind w:firstLine="540"/>
        <w:jc w:val="both"/>
      </w:pPr>
      <w:r>
        <w:t xml:space="preserve">1.4. В </w:t>
      </w:r>
      <w:hyperlink r:id="rId14" w:history="1">
        <w:r>
          <w:rPr>
            <w:color w:val="0000FF"/>
          </w:rPr>
          <w:t>разделе 6</w:t>
        </w:r>
      </w:hyperlink>
      <w:r>
        <w:t xml:space="preserve"> "Мероприятия по реализации задач":</w:t>
      </w:r>
    </w:p>
    <w:p w:rsidR="009A2DB8" w:rsidRDefault="009A2DB8">
      <w:pPr>
        <w:pStyle w:val="ConsPlusNormal"/>
        <w:ind w:firstLine="540"/>
        <w:jc w:val="both"/>
      </w:pPr>
      <w:r>
        <w:t xml:space="preserve">- в </w:t>
      </w:r>
      <w:hyperlink r:id="rId15" w:history="1">
        <w:r>
          <w:rPr>
            <w:color w:val="0000FF"/>
          </w:rPr>
          <w:t>строке 3 столбец 4</w:t>
        </w:r>
      </w:hyperlink>
      <w:r>
        <w:t xml:space="preserve"> цифры "500" заменить цифрами "1010";</w:t>
      </w:r>
    </w:p>
    <w:p w:rsidR="009A2DB8" w:rsidRDefault="009A2DB8">
      <w:pPr>
        <w:pStyle w:val="ConsPlusNormal"/>
        <w:ind w:firstLine="540"/>
        <w:jc w:val="both"/>
      </w:pPr>
      <w:r>
        <w:t xml:space="preserve">- в </w:t>
      </w:r>
      <w:hyperlink r:id="rId16" w:history="1">
        <w:r>
          <w:rPr>
            <w:color w:val="0000FF"/>
          </w:rPr>
          <w:t>строке 3 столбец 6</w:t>
        </w:r>
      </w:hyperlink>
      <w:r>
        <w:t xml:space="preserve"> цифры "50" заменить цифрами "560";</w:t>
      </w:r>
    </w:p>
    <w:p w:rsidR="009A2DB8" w:rsidRDefault="009A2DB8">
      <w:pPr>
        <w:pStyle w:val="ConsPlusNormal"/>
        <w:ind w:firstLine="540"/>
        <w:jc w:val="both"/>
      </w:pPr>
      <w:r>
        <w:t xml:space="preserve">- в </w:t>
      </w:r>
      <w:hyperlink r:id="rId17" w:history="1">
        <w:r>
          <w:rPr>
            <w:color w:val="0000FF"/>
          </w:rPr>
          <w:t>строке "Итого по годам" столбец 4</w:t>
        </w:r>
      </w:hyperlink>
      <w:r>
        <w:t xml:space="preserve"> цифры "700" заменить цифрами "1210";</w:t>
      </w:r>
    </w:p>
    <w:p w:rsidR="009A2DB8" w:rsidRDefault="009A2DB8">
      <w:pPr>
        <w:pStyle w:val="ConsPlusNormal"/>
        <w:ind w:firstLine="540"/>
        <w:jc w:val="both"/>
      </w:pPr>
      <w:r>
        <w:t xml:space="preserve">- в </w:t>
      </w:r>
      <w:hyperlink r:id="rId18" w:history="1">
        <w:r>
          <w:rPr>
            <w:color w:val="0000FF"/>
          </w:rPr>
          <w:t>строке "Итого по годам" столбец 6</w:t>
        </w:r>
      </w:hyperlink>
      <w:r>
        <w:t xml:space="preserve"> цифры "100" заменить цифрами "610".</w:t>
      </w:r>
    </w:p>
    <w:p w:rsidR="009A2DB8" w:rsidRDefault="009A2DB8">
      <w:pPr>
        <w:pStyle w:val="ConsPlusNormal"/>
        <w:ind w:firstLine="540"/>
        <w:jc w:val="both"/>
      </w:pPr>
      <w:r>
        <w:t>2. Опубликовать настоящее Постановление в газете "Черногорск".</w:t>
      </w:r>
    </w:p>
    <w:p w:rsidR="009A2DB8" w:rsidRDefault="009A2DB8">
      <w:pPr>
        <w:pStyle w:val="ConsPlusNormal"/>
        <w:ind w:firstLine="540"/>
        <w:jc w:val="both"/>
      </w:pPr>
      <w:r>
        <w:t>3. Настоящее Постановление вступает в силу с момента опубликования.</w:t>
      </w:r>
    </w:p>
    <w:p w:rsidR="009A2DB8" w:rsidRDefault="009A2DB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Черногорска.</w:t>
      </w:r>
    </w:p>
    <w:p w:rsidR="009A2DB8" w:rsidRDefault="009A2DB8">
      <w:pPr>
        <w:pStyle w:val="ConsPlusNormal"/>
        <w:jc w:val="right"/>
      </w:pPr>
    </w:p>
    <w:p w:rsidR="009A2DB8" w:rsidRDefault="009A2DB8">
      <w:pPr>
        <w:pStyle w:val="ConsPlusNormal"/>
        <w:jc w:val="right"/>
      </w:pPr>
      <w:r>
        <w:t>Глава города Черногорска</w:t>
      </w:r>
    </w:p>
    <w:p w:rsidR="009A2DB8" w:rsidRDefault="009A2DB8">
      <w:pPr>
        <w:pStyle w:val="ConsPlusNormal"/>
        <w:jc w:val="right"/>
      </w:pPr>
      <w:r>
        <w:t>В.В.БЕЛОНОГОВ</w:t>
      </w:r>
    </w:p>
    <w:p w:rsidR="009A2DB8" w:rsidRDefault="009A2DB8">
      <w:pPr>
        <w:pStyle w:val="ConsPlusNormal"/>
        <w:jc w:val="both"/>
      </w:pPr>
    </w:p>
    <w:p w:rsidR="009A2DB8" w:rsidRDefault="009A2DB8">
      <w:pPr>
        <w:pStyle w:val="ConsPlusNormal"/>
        <w:jc w:val="both"/>
      </w:pPr>
    </w:p>
    <w:p w:rsidR="009A2DB8" w:rsidRDefault="009A2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CC6" w:rsidRDefault="009A2DB8">
      <w:bookmarkStart w:id="0" w:name="_GoBack"/>
      <w:bookmarkEnd w:id="0"/>
    </w:p>
    <w:sectPr w:rsidR="00553CC6" w:rsidSect="001D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B8"/>
    <w:rsid w:val="00311824"/>
    <w:rsid w:val="003B3280"/>
    <w:rsid w:val="009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D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2D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A2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D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2D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A2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684480BF2E2B375F6F728B10119B7D63A6725E62F87B718E3CFD9002D703De4y1G" TargetMode="External"/><Relationship Id="rId13" Type="http://schemas.openxmlformats.org/officeDocument/2006/relationships/hyperlink" Target="consultantplus://offline/ref=939684480BF2E2B375F6F728B10119B7D63A6725E62F87B718E3CFD9002D703D41CD927CFED2896C30A147e9y0G" TargetMode="External"/><Relationship Id="rId18" Type="http://schemas.openxmlformats.org/officeDocument/2006/relationships/hyperlink" Target="consultantplus://offline/ref=939684480BF2E2B375F6F728B10119B7D63A6725E62F87B718E3CFD9002D703D41CD927CFED2896C30A146e9y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684480BF2E2B375F6F728B10119B7D63A6725E5278BB41EE3CFD9002D703De4y1G" TargetMode="External"/><Relationship Id="rId12" Type="http://schemas.openxmlformats.org/officeDocument/2006/relationships/hyperlink" Target="consultantplus://offline/ref=939684480BF2E2B375F6F728B10119B7D63A6725E62F87B718E3CFD9002D703D41CD927CFED2896C30A147e9y2G" TargetMode="External"/><Relationship Id="rId17" Type="http://schemas.openxmlformats.org/officeDocument/2006/relationships/hyperlink" Target="consultantplus://offline/ref=939684480BF2E2B375F6F728B10119B7D63A6725E62F87B718E3CFD9002D703D41CD927CFED2896C30A146e9y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9684480BF2E2B375F6F728B10119B7D63A6725E62F87B718E3CFD9002D703D41CD927CFED2896C30A146e9y2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684480BF2E2B375F6F728B10119B7D63A6725E62E80B71AE3CFD9002D703D41CD927CFED2896C30AB45e9yEG" TargetMode="External"/><Relationship Id="rId11" Type="http://schemas.openxmlformats.org/officeDocument/2006/relationships/hyperlink" Target="consultantplus://offline/ref=939684480BF2E2B375F6F728B10119B7D63A6725E62F87B718E3CFD9002D703D41CD927CFED2896C30A340e9y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9684480BF2E2B375F6F728B10119B7D63A6725E62F87B718E3CFD9002D703D41CD927CFED2896C30A146e9y5G" TargetMode="External"/><Relationship Id="rId10" Type="http://schemas.openxmlformats.org/officeDocument/2006/relationships/hyperlink" Target="consultantplus://offline/ref=939684480BF2E2B375F6F728B10119B7D63A6725E62F87B718E3CFD9002D703D41CD927CFED2896C30A144e9y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684480BF2E2B375F6F728B10119B7D63A6725E62F87B718E3CFD9002D703D41CD927CFED2896C30A347e9y5G" TargetMode="External"/><Relationship Id="rId14" Type="http://schemas.openxmlformats.org/officeDocument/2006/relationships/hyperlink" Target="consultantplus://offline/ref=939684480BF2E2B375F6F728B10119B7D63A6725E62F87B718E3CFD9002D703D41CD927CFED2896C30A34Ce9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2016-06-15T06:50:00Z</dcterms:created>
  <dcterms:modified xsi:type="dcterms:W3CDTF">2016-06-15T06:50:00Z</dcterms:modified>
</cp:coreProperties>
</file>